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0E27" w:rsidRPr="00F846A9" w:rsidRDefault="000A1764" w:rsidP="00115F68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F846A9">
        <w:rPr>
          <w:rFonts w:ascii="Times New Roman" w:hAnsi="Times New Roman" w:cs="Times New Roman"/>
          <w:b/>
          <w:sz w:val="24"/>
        </w:rPr>
        <w:t>MET</w:t>
      </w:r>
      <w:bookmarkStart w:id="0" w:name="_GoBack"/>
      <w:bookmarkEnd w:id="0"/>
      <w:r w:rsidRPr="00F846A9">
        <w:rPr>
          <w:rFonts w:ascii="Times New Roman" w:hAnsi="Times New Roman" w:cs="Times New Roman"/>
          <w:b/>
          <w:sz w:val="24"/>
        </w:rPr>
        <w:t>ODICKÝ LIST</w:t>
      </w:r>
    </w:p>
    <w:p w:rsidR="00115F68" w:rsidRDefault="00653403" w:rsidP="00115F68">
      <w:pPr>
        <w:spacing w:line="360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  <w:u w:val="single"/>
        </w:rPr>
        <w:t>TÉMA: MED</w:t>
      </w:r>
    </w:p>
    <w:p w:rsidR="000A1764" w:rsidRPr="00115F68" w:rsidRDefault="000A1764" w:rsidP="00115F68">
      <w:pPr>
        <w:spacing w:line="360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115F68">
        <w:rPr>
          <w:rFonts w:ascii="Times New Roman" w:hAnsi="Times New Roman" w:cs="Times New Roman"/>
          <w:b/>
          <w:sz w:val="24"/>
          <w:u w:val="single"/>
        </w:rPr>
        <w:t>ANTIBACILOVÝ ELIXÍR</w:t>
      </w:r>
    </w:p>
    <w:p w:rsidR="000A1764" w:rsidRPr="00F846A9" w:rsidRDefault="000A1764" w:rsidP="00115F68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:rsidR="00115F68" w:rsidRPr="00115F68" w:rsidRDefault="000A1764" w:rsidP="00115F68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 w:rsidRPr="00115F68">
        <w:rPr>
          <w:rFonts w:ascii="Times New Roman" w:hAnsi="Times New Roman" w:cs="Times New Roman"/>
          <w:b/>
          <w:sz w:val="24"/>
        </w:rPr>
        <w:t>CIEĽ:</w:t>
      </w:r>
    </w:p>
    <w:p w:rsidR="000A1764" w:rsidRPr="00F846A9" w:rsidRDefault="003B2B4C" w:rsidP="00115F68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F846A9">
        <w:rPr>
          <w:rFonts w:ascii="Times New Roman" w:hAnsi="Times New Roman" w:cs="Times New Roman"/>
          <w:sz w:val="24"/>
        </w:rPr>
        <w:t>Vyvolať záujem o</w:t>
      </w:r>
      <w:r w:rsidR="00F846A9" w:rsidRPr="00F846A9">
        <w:rPr>
          <w:rFonts w:ascii="Times New Roman" w:hAnsi="Times New Roman" w:cs="Times New Roman"/>
          <w:sz w:val="24"/>
        </w:rPr>
        <w:t> svoje zdravie, rozšíriť vedomosti o mede, praktické realizovanie ochrany zdravia aj po skončení vyučovacej hodiny</w:t>
      </w:r>
    </w:p>
    <w:p w:rsidR="00115F68" w:rsidRPr="00115F68" w:rsidRDefault="00115F68" w:rsidP="00115F68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 w:rsidRPr="00115F68">
        <w:rPr>
          <w:rFonts w:ascii="Times New Roman" w:hAnsi="Times New Roman" w:cs="Times New Roman"/>
          <w:b/>
          <w:sz w:val="24"/>
        </w:rPr>
        <w:t>VYUČOVACÍ PREDMET</w:t>
      </w:r>
      <w:r w:rsidR="00F846A9" w:rsidRPr="00115F68">
        <w:rPr>
          <w:rFonts w:ascii="Times New Roman" w:hAnsi="Times New Roman" w:cs="Times New Roman"/>
          <w:b/>
          <w:sz w:val="24"/>
        </w:rPr>
        <w:t xml:space="preserve">: </w:t>
      </w:r>
    </w:p>
    <w:p w:rsidR="00F846A9" w:rsidRPr="00F846A9" w:rsidRDefault="00F846A9" w:rsidP="00115F68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F846A9">
        <w:rPr>
          <w:rFonts w:ascii="Times New Roman" w:hAnsi="Times New Roman" w:cs="Times New Roman"/>
          <w:sz w:val="24"/>
        </w:rPr>
        <w:t>Prírodoveda</w:t>
      </w:r>
      <w:r w:rsidR="00567949">
        <w:rPr>
          <w:rFonts w:ascii="Times New Roman" w:hAnsi="Times New Roman" w:cs="Times New Roman"/>
          <w:sz w:val="24"/>
        </w:rPr>
        <w:t>, 2.ročník</w:t>
      </w:r>
    </w:p>
    <w:p w:rsidR="00115F68" w:rsidRPr="00115F68" w:rsidRDefault="00115F68" w:rsidP="00115F68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 w:rsidRPr="00115F68">
        <w:rPr>
          <w:rFonts w:ascii="Times New Roman" w:hAnsi="Times New Roman" w:cs="Times New Roman"/>
          <w:b/>
          <w:sz w:val="24"/>
        </w:rPr>
        <w:t>POMÔCKY</w:t>
      </w:r>
      <w:r w:rsidR="00F846A9" w:rsidRPr="00115F68">
        <w:rPr>
          <w:rFonts w:ascii="Times New Roman" w:hAnsi="Times New Roman" w:cs="Times New Roman"/>
          <w:b/>
          <w:sz w:val="24"/>
        </w:rPr>
        <w:t xml:space="preserve">: </w:t>
      </w:r>
    </w:p>
    <w:p w:rsidR="000B0BF5" w:rsidRPr="00F846A9" w:rsidRDefault="00F846A9" w:rsidP="00115F68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F846A9">
        <w:rPr>
          <w:rFonts w:ascii="Times New Roman" w:hAnsi="Times New Roman" w:cs="Times New Roman"/>
          <w:sz w:val="24"/>
        </w:rPr>
        <w:t>včelí med, čerstvý zázvor, pomaranč, citrón, doska na krájanie, strúhadlo, veľká lyžica, nožík, miska, prázdna zaváraninová fľaša, malá lyžička</w:t>
      </w:r>
      <w:r w:rsidR="00567949">
        <w:rPr>
          <w:rFonts w:ascii="Times New Roman" w:hAnsi="Times New Roman" w:cs="Times New Roman"/>
          <w:sz w:val="24"/>
        </w:rPr>
        <w:t>, výkresy A6, obyčajné ceruzky, farbičky, obojstranná lepiaca páska, baliaci papier na ozdobenie, nožnice</w:t>
      </w:r>
      <w:r w:rsidR="000448F9">
        <w:rPr>
          <w:rFonts w:ascii="Times New Roman" w:hAnsi="Times New Roman" w:cs="Times New Roman"/>
          <w:sz w:val="24"/>
        </w:rPr>
        <w:t>, bavlnka na uviazanie</w:t>
      </w:r>
    </w:p>
    <w:p w:rsidR="00115F68" w:rsidRPr="00115F68" w:rsidRDefault="00115F68" w:rsidP="00115F68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 w:rsidRPr="00115F68">
        <w:rPr>
          <w:rFonts w:ascii="Times New Roman" w:hAnsi="Times New Roman" w:cs="Times New Roman"/>
          <w:b/>
          <w:sz w:val="24"/>
        </w:rPr>
        <w:t>PRÍPRAVA</w:t>
      </w:r>
      <w:r w:rsidR="00F846A9" w:rsidRPr="00115F68">
        <w:rPr>
          <w:rFonts w:ascii="Times New Roman" w:hAnsi="Times New Roman" w:cs="Times New Roman"/>
          <w:b/>
          <w:sz w:val="24"/>
        </w:rPr>
        <w:t xml:space="preserve">: </w:t>
      </w:r>
    </w:p>
    <w:p w:rsidR="00F846A9" w:rsidRDefault="00F846A9" w:rsidP="00115F68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F846A9">
        <w:rPr>
          <w:rFonts w:ascii="Times New Roman" w:hAnsi="Times New Roman" w:cs="Times New Roman"/>
          <w:sz w:val="24"/>
        </w:rPr>
        <w:t>Tesne pred realizovaním aktivity má prebehnúť vyučovacia hodina: „Ako žijú včely“ a beseda o mede a včelách  s včelárkou s názornými ukážkami.</w:t>
      </w:r>
    </w:p>
    <w:p w:rsidR="00567949" w:rsidRPr="00115F68" w:rsidRDefault="00115F68" w:rsidP="00115F68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 w:rsidRPr="00115F68">
        <w:rPr>
          <w:rFonts w:ascii="Times New Roman" w:hAnsi="Times New Roman" w:cs="Times New Roman"/>
          <w:b/>
          <w:sz w:val="24"/>
        </w:rPr>
        <w:t>POSTUP</w:t>
      </w:r>
      <w:r w:rsidR="00F846A9" w:rsidRPr="00115F68">
        <w:rPr>
          <w:rFonts w:ascii="Times New Roman" w:hAnsi="Times New Roman" w:cs="Times New Roman"/>
          <w:b/>
          <w:sz w:val="24"/>
        </w:rPr>
        <w:t>:</w:t>
      </w:r>
    </w:p>
    <w:p w:rsidR="0089484B" w:rsidRDefault="0089484B" w:rsidP="00115F68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Motivácia: Video- Bambuľka: Cukríková choroba</w:t>
      </w:r>
    </w:p>
    <w:p w:rsidR="0089484B" w:rsidRDefault="0089484B" w:rsidP="00115F68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Rozhovor o baciloch, kde všade sa nachádzajú a ako sa im chrániť. Porovnanie cukríkov a medu (zdravé vs. nezravé).</w:t>
      </w:r>
    </w:p>
    <w:p w:rsidR="0089484B" w:rsidRDefault="0089484B" w:rsidP="00115F68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Zhrnutie poznatkov z hodín a besedy o mede a včelách (kto žije v úli, ako včely vyrábajú med, ktoré produkty včiel ľudia využívajú a na aký účel– propolis, peľ, vosk)</w:t>
      </w:r>
    </w:p>
    <w:p w:rsidR="0089484B" w:rsidRDefault="0089484B" w:rsidP="00115F68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Oboznámenie žiakov s činnosťou na hodine.</w:t>
      </w:r>
    </w:p>
    <w:p w:rsidR="009200FB" w:rsidRDefault="0089484B" w:rsidP="009200FB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Výroba „Antibacilového elixíru“ (recept v prílohách)</w:t>
      </w:r>
    </w:p>
    <w:p w:rsidR="009200FB" w:rsidRDefault="009200FB" w:rsidP="009200FB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Žiakov rozdelíme do 2 skupín. </w:t>
      </w:r>
    </w:p>
    <w:p w:rsidR="009200FB" w:rsidRDefault="009200FB" w:rsidP="009200FB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Prvá skupina navrhuje etiketu, ktorú umiestnime na vrch zaváraninovej fľaše. Z vytvorených návrhov si po vyrobení elixíru trieda vyberie najkrajší, ktorý použijeme.</w:t>
      </w:r>
    </w:p>
    <w:p w:rsidR="009200FB" w:rsidRDefault="009200FB" w:rsidP="009200FB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Druhá skupina asistuje pri výrobe elixíru.</w:t>
      </w:r>
    </w:p>
    <w:p w:rsidR="000448F9" w:rsidRPr="00F846A9" w:rsidRDefault="000448F9" w:rsidP="009200FB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 vyrobení elixíru fľašu ozdobíme baliacim papierom a etiketou, zaviažeme bavlnkou.</w:t>
      </w:r>
    </w:p>
    <w:p w:rsidR="0089484B" w:rsidRDefault="0089484B" w:rsidP="00115F68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:rsidR="0089484B" w:rsidRPr="0089484B" w:rsidRDefault="0089484B" w:rsidP="00115F68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 w:rsidRPr="0089484B">
        <w:rPr>
          <w:rFonts w:ascii="Times New Roman" w:hAnsi="Times New Roman" w:cs="Times New Roman"/>
          <w:b/>
          <w:sz w:val="24"/>
        </w:rPr>
        <w:t>ZHRNUTIE POZNATKOV:</w:t>
      </w:r>
    </w:p>
    <w:p w:rsidR="0089484B" w:rsidRDefault="0089484B" w:rsidP="00115F68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Žiaci poznajú zásady ochrany pred bacilmi (umývanie rúk, primerané oblečenie, zdravá strava).</w:t>
      </w:r>
    </w:p>
    <w:p w:rsidR="0089484B" w:rsidRDefault="0089484B" w:rsidP="00115F68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Žiaci vedia, že obranyschopnosť organizmu môžme zvýšiť konzumáciou vitamínov (v čerstvej forme/ v tabletkách).</w:t>
      </w:r>
    </w:p>
    <w:p w:rsidR="000448F9" w:rsidRDefault="000448F9" w:rsidP="00115F68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V triede používame elixír každý deň počas veľkej prestávky do čaju po 2 lyžičky na posilnenie imunity.</w:t>
      </w:r>
    </w:p>
    <w:p w:rsidR="009200FB" w:rsidRDefault="009200FB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 w:rsidRPr="009200FB">
        <w:rPr>
          <w:rFonts w:ascii="Times New Roman" w:hAnsi="Times New Roman" w:cs="Times New Roman"/>
          <w:b/>
          <w:sz w:val="24"/>
        </w:rPr>
        <w:t>PRÍLOHY:</w:t>
      </w:r>
    </w:p>
    <w:p w:rsidR="009200FB" w:rsidRPr="009200FB" w:rsidRDefault="009200FB" w:rsidP="009200FB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9200FB">
        <w:rPr>
          <w:rFonts w:ascii="Times New Roman" w:hAnsi="Times New Roman" w:cs="Times New Roman"/>
          <w:b/>
          <w:sz w:val="24"/>
        </w:rPr>
        <w:t>Recept na „Antibacilový elixír“</w:t>
      </w:r>
    </w:p>
    <w:p w:rsidR="009200FB" w:rsidRDefault="009200FB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Potrebujeme: </w:t>
      </w:r>
    </w:p>
    <w:p w:rsidR="009200FB" w:rsidRDefault="009200FB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9200FB">
        <w:rPr>
          <w:rFonts w:ascii="Times New Roman" w:hAnsi="Times New Roman" w:cs="Times New Roman"/>
          <w:sz w:val="24"/>
          <w:u w:val="single"/>
        </w:rPr>
        <w:t>-ingrediencie:</w:t>
      </w:r>
      <w:r>
        <w:rPr>
          <w:rFonts w:ascii="Times New Roman" w:hAnsi="Times New Roman" w:cs="Times New Roman"/>
          <w:sz w:val="24"/>
        </w:rPr>
        <w:t xml:space="preserve"> 1 celý pomaranč s neošetrenou kôrou, 2 celé citróny s neošetrenou kôrou, zázvor, 1 fľašu medu, </w:t>
      </w:r>
    </w:p>
    <w:p w:rsidR="009200FB" w:rsidRDefault="009200FB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9200FB">
        <w:rPr>
          <w:rFonts w:ascii="Times New Roman" w:hAnsi="Times New Roman" w:cs="Times New Roman"/>
          <w:sz w:val="24"/>
          <w:u w:val="single"/>
        </w:rPr>
        <w:t>-pomôcky:</w:t>
      </w:r>
      <w:r>
        <w:rPr>
          <w:rFonts w:ascii="Times New Roman" w:hAnsi="Times New Roman" w:cs="Times New Roman"/>
          <w:sz w:val="24"/>
        </w:rPr>
        <w:t xml:space="preserve"> jemné strúhadlo, malá lyžička, veľká lyžica, nôž, doska na krájanie, miska, prázdna zaváraninová fľaša</w:t>
      </w:r>
    </w:p>
    <w:p w:rsidR="009200FB" w:rsidRDefault="009200FB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Postup:</w:t>
      </w:r>
    </w:p>
    <w:p w:rsidR="009200FB" w:rsidRDefault="009200FB" w:rsidP="009200FB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Citrusy si nakrájame na krúžky a potom prekrojíme na mesiačiky</w:t>
      </w:r>
    </w:p>
    <w:p w:rsidR="009200FB" w:rsidRDefault="009200FB" w:rsidP="009200FB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Obielime zázvor (veľkou lyžicou)</w:t>
      </w:r>
    </w:p>
    <w:p w:rsidR="009200FB" w:rsidRDefault="009200FB" w:rsidP="009200FB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Nastrúhame zázvor</w:t>
      </w:r>
    </w:p>
    <w:p w:rsidR="009200FB" w:rsidRDefault="009200FB" w:rsidP="009200FB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Všetko pomiešame v miske</w:t>
      </w:r>
    </w:p>
    <w:p w:rsidR="009200FB" w:rsidRDefault="009200FB" w:rsidP="009200FB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Citrusy a zázvor poukladáme zhruba do ¾ fľaše a premiešame</w:t>
      </w:r>
    </w:p>
    <w:p w:rsidR="009200FB" w:rsidRDefault="000448F9" w:rsidP="009200FB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</w:t>
      </w:r>
      <w:r w:rsidR="009200FB">
        <w:rPr>
          <w:rFonts w:ascii="Times New Roman" w:hAnsi="Times New Roman" w:cs="Times New Roman"/>
          <w:sz w:val="24"/>
        </w:rPr>
        <w:t>akoniec</w:t>
      </w:r>
      <w:r>
        <w:rPr>
          <w:rFonts w:ascii="Times New Roman" w:hAnsi="Times New Roman" w:cs="Times New Roman"/>
          <w:sz w:val="24"/>
        </w:rPr>
        <w:t xml:space="preserve"> zalejeme medom a znova premiešame</w:t>
      </w:r>
    </w:p>
    <w:p w:rsidR="000448F9" w:rsidRPr="009200FB" w:rsidRDefault="000448F9" w:rsidP="009200FB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Fľašu dôkladne uzavrieme a prechovávame v chladničke</w:t>
      </w:r>
    </w:p>
    <w:sectPr w:rsidR="000448F9" w:rsidRPr="009200FB" w:rsidSect="00AE04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4C2C" w:rsidRDefault="00694C2C" w:rsidP="000A1764">
      <w:pPr>
        <w:spacing w:after="0" w:line="240" w:lineRule="auto"/>
      </w:pPr>
      <w:r>
        <w:separator/>
      </w:r>
    </w:p>
  </w:endnote>
  <w:endnote w:type="continuationSeparator" w:id="0">
    <w:p w:rsidR="00694C2C" w:rsidRDefault="00694C2C" w:rsidP="000A17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libri Light">
    <w:altName w:val="Segoe UI"/>
    <w:charset w:val="EE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4C2C" w:rsidRDefault="00694C2C" w:rsidP="000A1764">
      <w:pPr>
        <w:spacing w:after="0" w:line="240" w:lineRule="auto"/>
      </w:pPr>
      <w:r>
        <w:separator/>
      </w:r>
    </w:p>
  </w:footnote>
  <w:footnote w:type="continuationSeparator" w:id="0">
    <w:p w:rsidR="00694C2C" w:rsidRDefault="00694C2C" w:rsidP="000A17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11632A"/>
    <w:multiLevelType w:val="hybridMultilevel"/>
    <w:tmpl w:val="BEC88EA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1764"/>
    <w:rsid w:val="000448F9"/>
    <w:rsid w:val="000A1764"/>
    <w:rsid w:val="000B0BF5"/>
    <w:rsid w:val="00115F68"/>
    <w:rsid w:val="002706F3"/>
    <w:rsid w:val="003B2B4C"/>
    <w:rsid w:val="00567949"/>
    <w:rsid w:val="00653403"/>
    <w:rsid w:val="00694C2C"/>
    <w:rsid w:val="0089484B"/>
    <w:rsid w:val="009200FB"/>
    <w:rsid w:val="009C1B68"/>
    <w:rsid w:val="00A02456"/>
    <w:rsid w:val="00AE042F"/>
    <w:rsid w:val="00C36DE3"/>
    <w:rsid w:val="00E00E27"/>
    <w:rsid w:val="00F846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E042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0A17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A1764"/>
  </w:style>
  <w:style w:type="paragraph" w:styleId="Pta">
    <w:name w:val="footer"/>
    <w:basedOn w:val="Normlny"/>
    <w:link w:val="PtaChar"/>
    <w:uiPriority w:val="99"/>
    <w:unhideWhenUsed/>
    <w:rsid w:val="000A17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A1764"/>
  </w:style>
  <w:style w:type="paragraph" w:styleId="Odsekzoznamu">
    <w:name w:val="List Paragraph"/>
    <w:basedOn w:val="Normlny"/>
    <w:uiPriority w:val="34"/>
    <w:qFormat/>
    <w:rsid w:val="009200F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Katka</dc:creator>
  <cp:lastModifiedBy>SPPK</cp:lastModifiedBy>
  <cp:revision>2</cp:revision>
  <dcterms:created xsi:type="dcterms:W3CDTF">2015-10-27T11:40:00Z</dcterms:created>
  <dcterms:modified xsi:type="dcterms:W3CDTF">2015-10-27T11:40:00Z</dcterms:modified>
</cp:coreProperties>
</file>